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Челябинск с посещением термального комплекса "Вода" (автобусный тур)</w:t>
      </w:r>
    </w:p>
    <w:p>
      <w:pPr>
        <w:pStyle w:val="Heading1"/>
      </w:pPr>
      <w:r>
        <w:t>Информация тура</w:t>
      </w:r>
    </w:p>
    <w:p>
      <w:r>
        <w:t>Пермь - Челябинск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настоящего уральского путешествия, где история и современность сливаются в одну увлекательную картину. Челябинск откроет вам свои тайны, поглотит своей атмосферой и не оставит равнодушным. Этот тур станет не только возможностью узнать больше о легендарном метеорите, но и шансом отдохнуть в месте, где природа и комфорт создают идеальное сочетание для расслабления. Уникальные впечатления и гармония ждут вас на протяжении всего путешествия, которое подарит новые эмоции и незабываемые моменты.</w:t>
      </w:r>
    </w:p>
    <w:p>
      <w:pPr>
        <w:pStyle w:val="Heading1"/>
      </w:pPr>
      <w:r>
        <w:t>Преимущества</w:t>
      </w:r>
    </w:p>
    <w:p>
      <w:r>
        <w:rPr>
          <w:b/>
        </w:rPr>
        <w:t>Едем из Перми</w:t>
      </w:r>
      <w:r>
        <w:t>— маршрут уникальный:</w:t>
      </w:r>
      <w:r>
        <w:rPr>
          <w:b/>
        </w:rPr>
        <w:t>направление Челябинск практически не представлено у туроператоров</w:t>
      </w:r>
      <w:r>
        <w:t>, а</w:t>
      </w:r>
      <w:r>
        <w:rPr>
          <w:b/>
        </w:rPr>
        <w:t>термальный комплекс «Вода»</w:t>
      </w:r>
      <w:r>
        <w:t>—</w:t>
      </w:r>
      <w:r>
        <w:rPr>
          <w:b/>
        </w:rPr>
        <w:t>эксклюзив</w:t>
      </w:r>
      <w:r>
        <w:t>, которого нет ни в одном стандартном туре из Перми.</w:t>
      </w:r>
    </w:p>
    <w:p>
      <w:r>
        <w:rPr>
          <w:b/>
        </w:rPr>
        <w:t>Комфортабельный автобус туристического класса</w:t>
      </w:r>
      <w:r>
        <w:t>- мягкие кресла с регулировкой, кондиционер и обогрев</w:t>
      </w:r>
    </w:p>
    <w:p>
      <w:r>
        <w:rPr>
          <w:b/>
        </w:rPr>
        <w:t>Профессиональный сопровождающий</w:t>
      </w:r>
      <w:r>
        <w:t>на всём маршруте - это поддержка в поездке, организация времени</w:t>
      </w:r>
    </w:p>
    <w:p>
      <w:r>
        <w:rPr>
          <w:b/>
        </w:rPr>
        <w:t>Питание включено:</w:t>
      </w:r>
    </w:p>
    <w:p>
      <w:pPr>
        <w:pStyle w:val="ListBullet"/>
      </w:pPr>
      <w:r>
        <w:t>Завтрак и обед в проверенных кафе Челябинска</w:t>
      </w:r>
    </w:p>
    <w:p>
      <w:pPr>
        <w:pStyle w:val="ListBullet"/>
      </w:pPr>
      <w:r>
        <w:t>Дополнительно — остановка на ужин по пути обратно</w:t>
      </w:r>
    </w:p>
    <w:p>
      <w:r>
        <w:rPr>
          <w:b/>
        </w:rPr>
        <w:t>Экскурсии и объекты программы:</w:t>
      </w:r>
    </w:p>
    <w:p>
      <w:pPr>
        <w:pStyle w:val="ListBullet"/>
      </w:pPr>
      <w:r>
        <w:t>Обзорная экскурсия по Челябинску (Исторический центр, Кировка, набережная, ключевые площади)</w:t>
      </w:r>
    </w:p>
    <w:p>
      <w:pPr>
        <w:pStyle w:val="ListBullet"/>
      </w:pPr>
      <w:r>
        <w:t>Государственный исторический музей Южного Урала, включая фрагмент Челябинского метеорита</w:t>
      </w:r>
    </w:p>
    <w:p>
      <w:pPr>
        <w:pStyle w:val="ListBullet"/>
      </w:pPr>
      <w:r>
        <w:t>Термальный комплекс «Вода» (3 часа)</w:t>
      </w:r>
    </w:p>
    <w:p>
      <w:r>
        <w:rPr>
          <w:b/>
        </w:rPr>
        <w:t>Специальные скидки для именинников и детей</w:t>
      </w:r>
      <w:r>
        <w:t>(при наличии документов)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автобусе;</w:t>
      </w:r>
      <w:r>
        <w:br/>
      </w:r>
      <w:r>
        <w:t>- Завтрак и обед в кафе города;</w:t>
      </w:r>
      <w:r>
        <w:br/>
      </w:r>
      <w:r>
        <w:t>- Входные билеты в музей и экскурсионное обслуживание;</w:t>
      </w:r>
      <w:r>
        <w:br/>
      </w:r>
      <w:r>
        <w:t>- Обзорная экскурсия по Челябинску;</w:t>
      </w:r>
      <w:r>
        <w:br/>
      </w:r>
      <w:r>
        <w:t>- Входные билеты на термальный комплекс "Вода" (3 часа);</w:t>
      </w:r>
      <w:r>
        <w:br/>
      </w:r>
      <w:r>
        <w:t>- Страховка по проезду в автобусе;</w:t>
      </w:r>
      <w:r>
        <w:br/>
      </w:r>
      <w:r>
        <w:t>- Сопровождение из Перми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Информация о транспорте</w:t>
      </w:r>
    </w:p>
    <w:p>
      <w:r>
        <w:t>23.00 –</w:t>
      </w:r>
      <w:r>
        <w:br/>
      </w:r>
      <w:r>
        <w:t>23.20 –</w:t>
      </w:r>
      <w:r>
        <w:br/>
      </w:r>
      <w:r>
        <w:t>23.45 –</w:t>
      </w:r>
      <w:r>
        <w:br/>
      </w:r>
      <w:r>
        <w:t>00.00 –</w:t>
      </w:r>
      <w:r>
        <w:br/>
      </w:r>
      <w:r>
        <w:t>00.20 –</w:t>
      </w:r>
      <w:r>
        <w:br/>
      </w:r>
      <w:r>
        <w:t>00.30 –</w:t>
      </w:r>
      <w:r>
        <w:br/>
      </w:r>
      <w:r>
        <w:t>00.40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23.00 - Отправление автобуса из Перми</w:t>
      </w:r>
    </w:p>
    <w:p>
      <w:r>
        <w:rPr>
          <w:b/>
        </w:rPr>
        <w:t xml:space="preserve">2 день: </w:t>
      </w:r>
      <w:r>
        <w:br/>
      </w:r>
      <w:r>
        <w:t>09.00 - Прибытие в Челябинск.</w:t>
      </w:r>
      <w:r>
        <w:rPr>
          <w:b/>
        </w:rPr>
        <w:t xml:space="preserve">Завтрак </w:t>
      </w:r>
      <w:r>
        <w:t>в кафе города</w:t>
      </w:r>
      <w:r>
        <w:br/>
      </w:r>
      <w:r>
        <w:t>10.00 - 13.00 - Обзорная экскурсия по городу.</w:t>
      </w:r>
      <w:r>
        <w:br/>
      </w:r>
      <w:r>
        <w:t>Во время обзорной экскурсии вы познакомитесь</w:t>
      </w:r>
      <w:r>
        <w:rPr>
          <w:b/>
        </w:rPr>
        <w:t>с Челябинском</w:t>
      </w:r>
      <w:r>
        <w:t>– городом с богатой историей и современным обликом. Вы прогуляетесь по</w:t>
      </w:r>
      <w:r>
        <w:rPr>
          <w:b/>
        </w:rPr>
        <w:t>историческому центру</w:t>
      </w:r>
      <w:r>
        <w:t>, увидите главные достопримечательности, узнаете удивительные факты о прошлом и настоящем города. Вас ждут живописные набережные, атмосферная Кировка и величественные площади, где переплетаются старина и динамика мегаполиса.</w:t>
      </w:r>
      <w:r>
        <w:br/>
      </w:r>
      <w:r>
        <w:t>13.00 -</w:t>
      </w:r>
      <w:r>
        <w:rPr>
          <w:b/>
        </w:rPr>
        <w:t xml:space="preserve">Обед </w:t>
      </w:r>
      <w:r>
        <w:t>в кафе</w:t>
      </w:r>
      <w:r>
        <w:br/>
      </w:r>
      <w:r>
        <w:t>14.00 -</w:t>
      </w:r>
      <w:r>
        <w:rPr>
          <w:b/>
        </w:rPr>
        <w:t>Экскурсия в Государственный Исторический Музей Южного Урала.</w:t>
      </w:r>
      <w:r>
        <w:br/>
      </w:r>
      <w:r>
        <w:t>В Государственном Историческом Музее Южного Урала вас ждет знакомство с уникальными артефактами, рассказывающими о богатом прошлом региона. Особое место в экспозиции занимает фрагмент знаменитого Челябинского метеорита, который в 2013 году стал мировым феноменом. Вы сможете увидеть его собственными глазами, узнать о его происхождении и влиянии на науку. Захватывающие экспонаты, интерактивные залы и удивительные истории сделают экскурсию незабываемой!</w:t>
      </w:r>
      <w:r>
        <w:br/>
      </w:r>
      <w:r>
        <w:t>16.00 - Посещение</w:t>
      </w:r>
      <w:r>
        <w:rPr>
          <w:b/>
        </w:rPr>
        <w:t xml:space="preserve"> термального комплекса "Вода" </w:t>
      </w:r>
      <w:r>
        <w:t>(3 часа)</w:t>
      </w:r>
      <w:r>
        <w:br/>
      </w:r>
      <w:r>
        <w:t>Погрузитесь в атмосферу полного расслабления и комфорта в термальном комплексе "Вода". Вас ждут теплые бассейны под открытым небом, уютные зоны отдыха и SPA-процедуры, которые помогут восстановить силы после насыщенного дня. Здесь можно насладиться расслабляющим теплом, ощутить гармонию и зарядиться энергией, наслаждаясь уникальной атмосферой уральского отдыха.</w:t>
      </w:r>
      <w:r>
        <w:br/>
      </w:r>
      <w:r>
        <w:t>19.30 - Ориентировочное время выезда в Пермь. По пути остановка на ужин</w:t>
      </w:r>
    </w:p>
    <w:p>
      <w:r>
        <w:t>*Специальная цена распространяется на именинника от 15 лет, действует неделю до и неделю после дня рождения при предъявлении паспорта.</w:t>
      </w:r>
      <w:r>
        <w:br/>
      </w:r>
      <w:r>
        <w:t>*Льготная и детская цена действительна только при предъявлении</w:t>
      </w:r>
      <w:r>
        <w:rPr>
          <w:b/>
        </w:rPr>
        <w:t>ОРИГИНАЛА</w:t>
      </w:r>
      <w:r>
        <w:t>подтверждающего документа.</w:t>
      </w:r>
      <w:r>
        <w:br/>
      </w:r>
      <w:r>
        <w:t>ВНИМАНИЕ! Для посещения комплекса необходимо иметь при себе: полотенце, чистую сменную обувь, средства личной гигиены (для душа), купальное белье, шапочку для купания (по желанию)</w:t>
      </w:r>
    </w:p>
    <w:p>
      <w:r>
        <w:rPr>
          <w:b/>
        </w:rPr>
        <w:t>Для гостей комплекса:</w:t>
      </w:r>
    </w:p>
    <w:p>
      <w:pPr>
        <w:pStyle w:val="ListBullet"/>
      </w:pPr>
      <w:r>
        <w:t>Сауна Булочка с эспрессо</w:t>
      </w:r>
    </w:p>
    <w:p>
      <w:pPr>
        <w:pStyle w:val="ListBullet"/>
      </w:pPr>
      <w:r>
        <w:t>Уличная сауна</w:t>
      </w:r>
    </w:p>
    <w:p>
      <w:pPr>
        <w:pStyle w:val="ListBullet"/>
      </w:pPr>
      <w:r>
        <w:t>Пивная сауна</w:t>
      </w:r>
    </w:p>
    <w:p>
      <w:pPr>
        <w:pStyle w:val="ListBullet"/>
      </w:pPr>
      <w:r>
        <w:t>Гостиная с камином</w:t>
      </w:r>
    </w:p>
    <w:p>
      <w:pPr>
        <w:pStyle w:val="ListBullet"/>
      </w:pPr>
      <w:r>
        <w:t>Альпийская сауна</w:t>
      </w:r>
    </w:p>
    <w:p>
      <w:pPr>
        <w:pStyle w:val="ListBullet"/>
      </w:pPr>
      <w:r>
        <w:t>Сауна Туманный лес</w:t>
      </w:r>
    </w:p>
    <w:p>
      <w:pPr>
        <w:pStyle w:val="ListBullet"/>
      </w:pPr>
      <w:r>
        <w:t>Сауна Диско</w:t>
      </w:r>
    </w:p>
    <w:p>
      <w:pPr>
        <w:pStyle w:val="ListBullet"/>
      </w:pPr>
      <w:r>
        <w:t>Сауна Амбар</w:t>
      </w:r>
    </w:p>
    <w:p>
      <w:pPr>
        <w:pStyle w:val="ListBullet"/>
      </w:pPr>
      <w:r>
        <w:t>Гималайская сауна</w:t>
      </w:r>
    </w:p>
    <w:p>
      <w:pPr>
        <w:pStyle w:val="ListBullet"/>
      </w:pPr>
      <w:r>
        <w:t>Банные ритуалы</w:t>
      </w:r>
    </w:p>
    <w:p>
      <w:pPr>
        <w:pStyle w:val="ListBullet"/>
      </w:pPr>
      <w:r>
        <w:t>Открытый бассейн</w:t>
      </w:r>
    </w:p>
    <w:p>
      <w:pPr>
        <w:pStyle w:val="ListBullet"/>
      </w:pPr>
      <w:r>
        <w:t>Крытый бассейн</w:t>
      </w:r>
    </w:p>
    <w:p>
      <w:pPr>
        <w:pStyle w:val="ListBullet"/>
      </w:pPr>
      <w:r>
        <w:t>СПА зона (за доп.плату)</w:t>
      </w:r>
    </w:p>
    <w:p>
      <w:r>
        <w:rPr>
          <w:b/>
        </w:rPr>
        <w:t>Детский бассейн</w:t>
      </w:r>
    </w:p>
    <w:p>
      <w:pPr>
        <w:pStyle w:val="ListBullet"/>
      </w:pPr>
      <w:r>
        <w:t>Площадь бассейна — более 130 м</w:t>
      </w:r>
      <w:r>
        <w:t>.</w:t>
      </w:r>
    </w:p>
    <w:p>
      <w:pPr>
        <w:pStyle w:val="ListBullet"/>
      </w:pPr>
      <w:r>
        <w:t>Температура воды 32-38°С.</w:t>
      </w:r>
    </w:p>
    <w:p>
      <w:pPr>
        <w:pStyle w:val="ListBullet"/>
      </w:pPr>
      <w:r>
        <w:t>Глубина до 60 см.</w:t>
      </w:r>
    </w:p>
    <w:p>
      <w:pPr>
        <w:pStyle w:val="ListBullet"/>
      </w:pPr>
      <w:r>
        <w:t>Имеет открытую и закрытую части.</w:t>
      </w:r>
    </w:p>
    <w:p>
      <w:pPr>
        <w:pStyle w:val="ListBullet"/>
      </w:pPr>
      <w:r>
        <w:t>Вода из собственной глубинной скважины.</w:t>
      </w:r>
    </w:p>
    <w:p>
      <w:pPr>
        <w:pStyle w:val="ListBullet"/>
      </w:pPr>
      <w:r>
        <w:t>Прогрев бассейна до 40°С.</w:t>
      </w:r>
    </w:p>
    <w:p>
      <w:pPr>
        <w:pStyle w:val="ListBullet"/>
      </w:pPr>
      <w:r>
        <w:t>Водные развлечения: 2 водные горки, водный тоннель, водопады и др.</w:t>
      </w:r>
    </w:p>
    <w:p>
      <w:r>
        <w:rPr>
          <w:b/>
        </w:rPr>
        <w:t>3 день:</w:t>
      </w:r>
      <w:r>
        <w:br/>
      </w:r>
      <w:r>
        <w:t>05.00 - 07.00 - Ориентировочное время прибытия в Пермь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