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 поисках секрета черного золота: экскурсия на осетровую ферму Доброfish (групповой тур)</w:t>
      </w:r>
    </w:p>
    <w:p>
      <w:pPr>
        <w:pStyle w:val="Heading1"/>
      </w:pPr>
      <w:r>
        <w:t>Информация тура</w:t>
      </w:r>
    </w:p>
    <w:p>
      <w:r>
        <w:t>Пермь → Добрянка → Пермь</w:t>
      </w:r>
    </w:p>
    <w:p>
      <w:pPr>
        <w:pStyle w:val="Heading1"/>
      </w:pPr>
      <w:r>
        <w:t>Описание тура</w:t>
      </w:r>
    </w:p>
    <w:p>
      <w:r>
        <w:t>Предприятие «Доброfish» ведет свою деятельность с 2006 года. В ходе экскурсионной программы участники познакомятся с историей древнейшей рыбы, узнают почему она находится на грани вымирания, посмотрят, как живет Царь-рыба на осетровой ферме, поучаствуют в играх/конкурсах и обязательно получат призы. Погружение в мир осетровой фермы происходит с помощью экспертов, от первого лица рассказывающих об особенностях разведения осетровых рыб и тайнах приготовления «черного золота».</w:t>
      </w:r>
    </w:p>
    <w:p/>
    <w:p>
      <w:r>
        <w:t>После того, как икринки стерляди вылупились и подросли, они переезжают в ясельный сад «Малёк», где растут под строгим контролем рыбоводов! В яслях предусмотрены питание по расписанию и особый температурный режим.</w:t>
      </w:r>
    </w:p>
    <w:p>
      <w:r>
        <w:t>Стерлядь является очень ценной промысловой рыбой семейства осетровых. Ее называют «царской рыбой» за прекрасные гастрономические свойства. Блюда из стерляди были регулярной трапезой Петра I и других царей.</w:t>
      </w:r>
    </w:p>
    <w:p>
      <w:r>
        <w:t>Туры на осетровую ферму «Доброfish» были отмечены на федеральном уровне как лучшие профориентационные маршруты.</w:t>
      </w:r>
    </w:p>
    <w:p>
      <w:r>
        <w:rPr>
          <w:b/>
        </w:rPr>
        <w:t>15-18 шк. + 1 сопр. бесплатно - 2 350 руб/чел. 19-30 шк. + 2 сопр. бесплатно - 2 450 руб/чел. 31-40 шк. + 3 сопр. бесплатно - 1 850 руб/чел. 41-45 шк. + 3 сопр. бесплатно - 1 600 руб/чел.</w:t>
      </w:r>
    </w:p>
    <w:p/>
    <w:p>
      <w:r>
        <w:t>я.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Входные билеты;</w:t>
      </w:r>
    </w:p>
    <w:p>
      <w:pPr>
        <w:pStyle w:val="ListBullet"/>
      </w:pPr>
      <w:r>
        <w:t>Сопровождение нашим сотрудником;</w:t>
      </w:r>
    </w:p>
    <w:p>
      <w:pPr>
        <w:pStyle w:val="ListBullet"/>
      </w:pPr>
      <w:r>
        <w:t>Услуги гида;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Переезд до Осетровой фермы;</w:t>
      </w:r>
    </w:p>
    <w:p>
      <w:pPr>
        <w:pStyle w:val="ListBullet"/>
      </w:pPr>
      <w:r>
        <w:t>Экскурсия по фабрике;</w:t>
      </w:r>
    </w:p>
    <w:p>
      <w:pPr>
        <w:pStyle w:val="ListBullet"/>
      </w:pPr>
      <w:r>
        <w:t>Знакомство с талисманом фермы;</w:t>
      </w:r>
    </w:p>
    <w:p>
      <w:pPr>
        <w:pStyle w:val="ListBullet"/>
      </w:pPr>
      <w:r>
        <w:t>Где зимуют осетры - посмотрим в глаза взрослым рыбкам;</w:t>
      </w:r>
    </w:p>
    <w:p>
      <w:pPr>
        <w:pStyle w:val="ListBullet"/>
      </w:pPr>
      <w:r>
        <w:t>Самая большая банка с икрой под присмотром настоящего динозавра! Фотозона для крутых снимков</w:t>
      </w:r>
    </w:p>
    <w:p/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