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Дивное устройство мира с посещением Парка Науки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Пришло время узнать о том, как устроен мир. Для этого мы вначале отправимся в Райский сад. По пути поиграем в познавательные игры «Живое – не живое» и «Назови, что видишь». В саду мы хорошенько оглядимся и обсудим, по каким признакам мы отличаем живые и неживые объекты и как к ним нужно относиться.</w:t>
      </w:r>
    </w:p>
    <w:p>
      <w:r>
        <w:t>Место:  Пермь, Мотовилихинский район, «Райский сад». Пермь, «Парк науки», ул. Пушкина, 42</w:t>
      </w:r>
    </w:p>
    <w:p>
      <w:r>
        <w:rPr>
          <w:b/>
        </w:rPr>
        <w:t>15-18 шк. + 1 сопр. бесплатно - 1 950 руб./чел. 19-30 шк. + 2 сопр. бесплатно - 2 050 руб./чел. 31-40 шк. + 3 сопр. бесплатно - 1 450 руб./чел. 41-45 шк. + 4 сопр. бесплатно - 1 250 руб./чел.</w:t>
      </w:r>
    </w:p>
    <w:p>
      <w:r>
        <w:t>*При отправлении группы из отдаленных районов, дополнительно оплачивается час подачи транспортного средства (2 000 руб./с группы – микроавтобус, 3 000 руб./с группы – автобус).</w:t>
      </w:r>
    </w:p>
    <w:p>
      <w:r>
        <w:t>*Возможны изменения в программе по причинам, не зависящим от компании, в пределах указанной стоимости. Время и порядок предоставления туристских услуг, экскурсионные объекты, заявленные в программе, могут меняться при сохранении их объема. Дата тура заранее согласовывается, в зависимости с режимом работы объекта посещения.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Экскурсионное обслуживание,</w:t>
      </w:r>
    </w:p>
    <w:p>
      <w:pPr>
        <w:pStyle w:val="ListBullet"/>
      </w:pPr>
      <w:r>
        <w:t>транспортное обслуживание комфортабельным автобусом туристического класса,</w:t>
      </w:r>
    </w:p>
    <w:p>
      <w:pPr>
        <w:pStyle w:val="ListBullet"/>
      </w:pPr>
      <w:r>
        <w:t>входные билеты в Парк науки,</w:t>
      </w:r>
    </w:p>
    <w:p>
      <w:pPr>
        <w:pStyle w:val="ListBullet"/>
      </w:pPr>
      <w:r>
        <w:t>страховка по проезду,</w:t>
      </w:r>
    </w:p>
    <w:p>
      <w:pPr>
        <w:pStyle w:val="ListBullet"/>
      </w:pPr>
      <w:r>
        <w:t>сопровождение гидом.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Путевая экскурсия;</w:t>
      </w:r>
    </w:p>
    <w:p>
      <w:pPr>
        <w:pStyle w:val="ListBullet"/>
      </w:pPr>
      <w:r>
        <w:t>Экскурсия по «Райскому саду». Райский сад — парк в Мотовилихинском районе города. Он был открыт ещё в 1865 году на месте завода, но со временем пришёл в запустение. В 2010 году сад привели в порядок, и сегодня это любимое место горожан для неспешных прогулок;</w:t>
      </w:r>
    </w:p>
    <w:p>
      <w:pPr>
        <w:pStyle w:val="ListBullet"/>
      </w:pPr>
      <w:r>
        <w:t>Экскурсия в «Парк науки». Это интерактивный музей занимательной науки. В парке научных развлечений собрано множество интересных экспонатов, с помощью которых в игровой форме можно узнать и проверить законы физики, химии и математики.</w:t>
      </w:r>
    </w:p>
    <w:p>
      <w:pPr>
        <w:pStyle w:val="ListBullet"/>
      </w:pPr>
      <w:r>
        <w:t>Здесь мы узнаем интересные факты про окружающий нас мир: о давлении в твёрдых телах, жидкостях и газах; о том, как действует закон сохранения энергии и импульса; что такое инерция тел. Мы разберёмся в таких сложных явлениях, как магнетизм, электростатика и электродинамика, колебательные процессы и звук. Вы не только послушаете увлекательный рассказ экскурсовода, но и сами проведёте эксперименты и проверите действие законов физики.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