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 святым местам Верхнечусовских городков с горячим обедом в трапезной (автобусный тур)</w:t>
      </w:r>
    </w:p>
    <w:p>
      <w:pPr>
        <w:pStyle w:val="Heading1"/>
      </w:pPr>
      <w:r>
        <w:t>Информация тура</w:t>
      </w:r>
    </w:p>
    <w:p>
      <w:r>
        <w:t>Пермь - Верхнечусовские городки - Пермь</w:t>
      </w:r>
    </w:p>
    <w:p>
      <w:pPr>
        <w:pStyle w:val="Heading1"/>
      </w:pPr>
      <w:r>
        <w:t>Описание тура</w:t>
      </w:r>
    </w:p>
    <w:p>
      <w:r>
        <w:t>Это путешествие – возможность оставить позади суету будней и окунуться в атмосферу тишины, умиротворения и духовной глубины. Старейшие монастыри Урала, величественные храмы, святые источники – все здесь дышит историей и верой. Каждый уголок этих святых мест пропитан молитвами и надеждой, а живописные пейзажи создают особое ощущение покоя. В этом путешествии можно не только прикоснуться к древним традициям, но и найти ответы на важные вопросы, почувствовать гармонию с собой и окружающим миром. Это не просто дорога к святыням – это путь к внутреннему свету, который продолжает гореть в сердце еще долго после возвращения домой.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Комфортная однодневная поездка -</w:t>
      </w:r>
      <w:r>
        <w:t>удобный переезд с организованной логистикой на комфортабельном автобусе тур. класса</w:t>
      </w:r>
    </w:p>
    <w:p>
      <w:r>
        <w:rPr>
          <w:b/>
        </w:rPr>
        <w:t>Посещение двух значимых монастырей Урала</w:t>
      </w:r>
    </w:p>
    <w:p>
      <w:pPr>
        <w:pStyle w:val="ListBullet"/>
      </w:pPr>
      <w:r>
        <w:t>Успенский мужской монастырь (основан в 1580 году) — один из древнейших на Урале, с мощной историей и целебным источником.</w:t>
      </w:r>
    </w:p>
    <w:p>
      <w:pPr>
        <w:pStyle w:val="ListBullet"/>
      </w:pPr>
      <w:r>
        <w:t>Верхнечусовская женская обитель — место уединения, молитвы и тишины, где ощущается подлинная духовная атмосфера.</w:t>
      </w:r>
    </w:p>
    <w:p>
      <w:r>
        <w:rPr>
          <w:b/>
        </w:rPr>
        <w:t xml:space="preserve">Обед в монастырской трапезной - </w:t>
      </w:r>
      <w:r>
        <w:t>простая, но вкусная еда, приготовленная с душой. Возможность пообедать в настоящей монастырской обстановке, с традициями гостеприимства.</w:t>
      </w:r>
    </w:p>
    <w:p>
      <w:r>
        <w:rPr>
          <w:b/>
        </w:rPr>
        <w:t xml:space="preserve">Глубокий духовный смысл: </w:t>
      </w:r>
      <w:r>
        <w:t>это не просто экскурсия — это возможность прикоснуться к живой православной традиции, отдохнуть душой, набраться сил и уединения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Экскурсионное обслуживание;</w:t>
      </w:r>
      <w:r>
        <w:br/>
      </w:r>
      <w:r>
        <w:t>– Обед в трапезной;</w:t>
      </w:r>
      <w:r>
        <w:br/>
      </w:r>
      <w:r>
        <w:t>– Сопровождение гидом;</w:t>
      </w:r>
      <w:r>
        <w:br/>
      </w:r>
      <w:r>
        <w:t>– 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t>Пожертвования в монастыре</w:t>
      </w:r>
      <w:r>
        <w:br/>
      </w:r>
      <w:r>
        <w:t>Церковные атрибуты.</w:t>
      </w:r>
    </w:p>
    <w:p>
      <w:pPr>
        <w:pStyle w:val="Heading1"/>
      </w:pPr>
      <w:r>
        <w:t>Информация о транспорте</w:t>
      </w:r>
    </w:p>
    <w:p>
      <w:r>
        <w:t>10.00 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 Для женщин: юбки и платки.</w:t>
      </w:r>
      <w:r>
        <w:br/>
      </w:r>
      <w:r>
        <w:t>– Для воды из монастыря: тару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10:00 – Отправление из Перми</w:t>
      </w:r>
      <w:r>
        <w:br/>
      </w:r>
      <w:r>
        <w:t>12:00 – Посещение</w:t>
      </w:r>
      <w:r>
        <w:rPr>
          <w:b/>
        </w:rPr>
        <w:t>Успенского мужского монастыря</w:t>
      </w:r>
      <w:r>
        <w:t>и храма Успения Пресвятой Богородицы. Это одна из древнейших обителей Урала, основанная в 1580 году. В XVIII веке монастырь был закрыт, но спустя более двухсот лет – в 1997 году – возродился и вновь открыл свои двери для людей. На вершине холма возвышается величественный храм XIX века, а внизу расположена</w:t>
      </w:r>
      <w:r>
        <w:rPr>
          <w:b/>
        </w:rPr>
        <w:t>Часовня Святого Трифона Вятского</w:t>
      </w:r>
      <w:r>
        <w:t>с целебным источником, известным своими благодатными свойствами.</w:t>
      </w:r>
      <w:r>
        <w:br/>
      </w:r>
      <w:r>
        <w:t>13:15 – Переезд к женскому монастырю.</w:t>
      </w:r>
      <w:r>
        <w:br/>
      </w:r>
      <w:r>
        <w:t>13:30 –</w:t>
      </w:r>
      <w:r>
        <w:rPr>
          <w:b/>
        </w:rPr>
        <w:t xml:space="preserve">Обед </w:t>
      </w:r>
      <w:r>
        <w:t>в трапезной.</w:t>
      </w:r>
      <w:r>
        <w:br/>
      </w:r>
      <w:r>
        <w:rPr>
          <w:b/>
        </w:rPr>
        <w:t>Важно: трапеза будет организована с использованием одноразовой посуды.</w:t>
      </w:r>
      <w:r>
        <w:br/>
      </w:r>
      <w:r>
        <w:t>14.00 - Экскурсия по территории</w:t>
      </w:r>
      <w:r>
        <w:rPr>
          <w:b/>
        </w:rPr>
        <w:t>Верхнечусовскую Казанскую Трифонову женскую пустынь</w:t>
      </w:r>
      <w:r>
        <w:t>. Этот монастырь, расположенный на живописном холме, славится своей тишиной, умиротворением и духовной глубиной. На его территории находится</w:t>
      </w:r>
      <w:r>
        <w:rPr>
          <w:b/>
        </w:rPr>
        <w:t>храм Всех Святых</w:t>
      </w:r>
      <w:r>
        <w:t>, построенный в XIX веке. Первоначально это была небольшая кладбищенская церковь, однако со временем храм стал одним из значимых духовных центров, привлекающим паломников со всей страны.</w:t>
      </w:r>
      <w:r>
        <w:br/>
      </w:r>
      <w:r>
        <w:t>15:00 – Отправление в Пермь.</w:t>
      </w:r>
      <w:r>
        <w:br/>
      </w:r>
      <w:r>
        <w:t>17:00 – Ориентировочное время прибытия в город.</w:t>
      </w:r>
    </w:p>
    <w:p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