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"Прикамская мозаика", Пермь - Каменный город - Этнопарк - Кунгур - Белогорский монастырь</w:t>
      </w:r>
    </w:p>
    <w:p>
      <w:pPr>
        <w:pStyle w:val="Heading1"/>
      </w:pPr>
      <w:r>
        <w:t>Информация тура</w:t>
      </w:r>
    </w:p>
    <w:p>
      <w:r>
        <w:t>Пермь - Каменный город - Белогорский монастырь - Белая гора - Кунгур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Пермь</w:t>
      </w:r>
      <w:r>
        <w:t>— город с почти 300-летней историей, где сплетаются культура, промышленность и творчество. С его именем связаны Дягилев и Бажов, Строгановы и Демидовы, Чехов и Мамин-Сибиряк. Именно здесь родились и стали знаковыми фразы и явления:</w:t>
      </w:r>
      <w:r>
        <w:t>,</w:t>
      </w:r>
      <w:r>
        <w:t>,</w:t>
      </w:r>
      <w:r>
        <w:t>,</w:t>
      </w:r>
      <w:r>
        <w:t>,</w:t>
      </w:r>
      <w:r>
        <w:t>,</w:t>
      </w:r>
      <w:r>
        <w:t>и даже</w:t>
      </w:r>
      <w:r>
        <w:t>.</w:t>
      </w:r>
    </w:p>
    <w:p>
      <w:r>
        <w:rPr>
          <w:b/>
        </w:rPr>
        <w:t>Каменный город</w:t>
      </w:r>
      <w:r>
        <w:t>— природный лабиринт из гигантских камней, где среди узких проходов и скальных «улиц» легко поверить, что ты в древнем городе, высеченном временем. Здесь есть всё: «площади», «проспекты», арки и тупики. Место настолько атмосферное, что не хочется уходить, а заплутать здесь — особое удовольствие.</w:t>
      </w:r>
    </w:p>
    <w:p>
      <w:r>
        <w:rPr>
          <w:b/>
        </w:rPr>
        <w:t>Этнопарк истории реки Чусовой</w:t>
      </w:r>
      <w:r>
        <w:t>— это ожившая история. Здесь вы попадёте в крестьянскую жизнь XIX — начала XX века: настоящая кузница, лавка, избы, часовни и даже музей деревянной игрушки. Всё можно трогать, а кое-где — и попробовать себя в роли мастера. Это не просто музей, а живой диалог с прошлым.</w:t>
      </w:r>
    </w:p>
    <w:p>
      <w:r>
        <w:rPr>
          <w:b/>
        </w:rPr>
        <w:t>Кунгур</w:t>
      </w:r>
      <w:r>
        <w:t>— старинный купеческий город, один из немногих на Урале, не рожденный у заводской трубы, а выросший благодаря торговле. Его улицы хранят шикарные особняки, дух уральского провинциального богатства и неспешного купеческого быта. Это настоящий архитектурный альбом под открытым небом.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Уникальные природные объекты</w:t>
      </w:r>
      <w:r>
        <w:t>: Каменный город — один из красивейших природных памятников Урала.</w:t>
      </w:r>
    </w:p>
    <w:p>
      <w:r>
        <w:rPr>
          <w:b/>
        </w:rPr>
        <w:t>Аутентичные впечатления</w:t>
      </w:r>
      <w:r>
        <w:t>: Этнопарк истории реки Чусовой с живыми экспонатами и интерактивом.</w:t>
      </w:r>
    </w:p>
    <w:p>
      <w:r>
        <w:rPr>
          <w:b/>
        </w:rPr>
        <w:t>Историческое погружение</w:t>
      </w:r>
      <w:r>
        <w:t>: Белогорский монастырь — «Уральский Афон», с богатой историей и атмосферой.</w:t>
      </w:r>
    </w:p>
    <w:p>
      <w:r>
        <w:rPr>
          <w:b/>
        </w:rPr>
        <w:t>Культурная Пермь</w:t>
      </w:r>
      <w:r>
        <w:t>: Пешеходная экскурсия по историческому центру, архитектура, театры и легенды.</w:t>
      </w:r>
    </w:p>
    <w:p>
      <w:r>
        <w:rPr>
          <w:b/>
        </w:rPr>
        <w:t>Гастрономический опыт</w:t>
      </w:r>
      <w:r>
        <w:t>: Дегустация местных продуктов и мастер-класс по вязовским пряникам.</w:t>
      </w:r>
    </w:p>
    <w:p>
      <w:r>
        <w:rPr>
          <w:b/>
        </w:rPr>
        <w:t>Небольшие группы</w:t>
      </w:r>
      <w:r>
        <w:t>: Тур проводится от 3 человек — уютно, без суеты.</w:t>
      </w:r>
    </w:p>
    <w:p>
      <w:r>
        <w:rPr>
          <w:b/>
        </w:rPr>
        <w:t>Доступность</w:t>
      </w:r>
      <w:r>
        <w:t>: Возможность присоединиться с ж/д вокзала или аэропорта, комфортный график.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сопровождение гидом-инструктором из г. Перми;</w:t>
      </w:r>
      <w:r>
        <w:br/>
      </w:r>
      <w:r>
        <w:t>– экскурсии по программе</w:t>
      </w:r>
      <w:r>
        <w:br/>
      </w:r>
      <w:r>
        <w:t>– проживание в отеле (2 ночи)</w:t>
      </w:r>
      <w:r>
        <w:br/>
      </w:r>
      <w:r>
        <w:t>– страховка по проездку в автобусе</w:t>
      </w:r>
    </w:p>
    <w:p>
      <w:pPr>
        <w:pStyle w:val="Heading1"/>
      </w:pPr>
      <w:r>
        <w:t>Дополнительно оплачивается</w:t>
      </w:r>
    </w:p>
    <w:p>
      <w:r>
        <w:t>питание в придорожных кафе; пожертвование в монастыре (50 руб./чел.); личные расходы</w:t>
      </w:r>
    </w:p>
    <w:p>
      <w:r>
        <w:rPr>
          <w:b/>
        </w:rPr>
        <w:t>Рекомендация!</w:t>
      </w:r>
      <w:r>
        <w:t>Т. к. маршрут в Каменный город проходит по местности без точек питания - обед на нем не предусмотрен. Просьба, с собой взять перекус.</w:t>
      </w:r>
      <w:r>
        <w:br/>
      </w:r>
      <w:r>
        <w:t>Возможно перекусить в "Русской чайной" в этнопарке истории реки Чусовой</w:t>
      </w:r>
    </w:p>
    <w:p>
      <w:pPr>
        <w:pStyle w:val="Heading1"/>
      </w:pPr>
      <w:r>
        <w:t>Проживание</w:t>
      </w:r>
    </w:p>
    <w:p>
      <w:r>
        <w:t>Гостиница на выбор под запрос.</w:t>
      </w:r>
    </w:p>
    <w:p/>
    <w:p/>
    <w:p/>
    <w:p/>
    <w:p>
      <w:pPr>
        <w:pStyle w:val="Heading1"/>
      </w:pPr>
      <w:r>
        <w:t>Информация о транспорте</w:t>
      </w:r>
    </w:p>
    <w:p>
      <w:r>
        <w:t>Внимание! Принимаем в тур с детьми от 5-ти лет.</w:t>
      </w:r>
      <w:r>
        <w:br/>
      </w:r>
      <w:r>
        <w:br/>
      </w:r>
      <w:r>
        <w:t>Добраться от ж/д вокзала «Пермь-2» до гостиницы и до места сбора группы можно на автобусе № 50, 68 до ост. «ЦУМ», либо вызвав такси «Яндекс» тел. 2900-000 - от 100 руб. А также можете заказать встречу/ проводы на ж/д вокзале - 1 500 руб.</w:t>
      </w:r>
      <w:r>
        <w:br/>
      </w:r>
      <w:r>
        <w:br/>
      </w:r>
      <w:r>
        <w:t>Добраться из аэропорта «Большое Савино» до гостиницы и места сбора группы можно на такси «Яндекс» тел. 2900-000 - от 350 руб. или заказать встречу/ проводы в аэропорту - 1 800 руб.</w:t>
      </w:r>
    </w:p>
    <w:p/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</w:t>
      </w:r>
      <w:r>
        <w:br/>
      </w:r>
      <w:r>
        <w:t>2.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Для экскурсий зимой:</w:t>
      </w:r>
      <w:r>
        <w:br/>
      </w:r>
      <w:r>
        <w:t>– удобную, не продуваемую теплую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термос с горячим чаем/кофе,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</w:p>
    <w:p>
      <w:r>
        <w:rPr>
          <w:b/>
        </w:rPr>
        <w:t>Для церкви женщинам:</w:t>
      </w:r>
      <w:r>
        <w:t>платки, юбки.</w:t>
      </w:r>
    </w:p>
    <w:p/>
    <w:p>
      <w:pPr>
        <w:pStyle w:val="Heading1"/>
      </w:pPr>
      <w:r>
        <w:t>Программа тура</w:t>
      </w:r>
    </w:p>
    <w:p/>
    <w:p>
      <w:r>
        <w:rPr>
          <w:b/>
        </w:rPr>
        <w:t>1 день. Пешеходная экскурсия</w:t>
      </w:r>
    </w:p>
    <w:p>
      <w:r>
        <w:t>14.00 - Самостоятельное заселение в отель (за доп. плату встреча на ж/д вокзале «Пермь-2» /аэропорт «Большое Савино»).</w:t>
      </w:r>
    </w:p>
    <w:p>
      <w:r>
        <w:t>* При раннем приезде возможно раннее заселение в отель.</w:t>
      </w:r>
    </w:p>
    <w:p>
      <w:r>
        <w:rPr>
          <w:b/>
        </w:rPr>
        <w:t>15.00 - Встреча туристов с гидом у памятника "Пермяк - соленые уши" (отель "Прикамье" Комсомольский проспект, 27).</w:t>
      </w:r>
      <w:r>
        <w:br/>
      </w:r>
      <w:r>
        <w:t>15.00 - 17.00 -</w:t>
      </w:r>
      <w:r>
        <w:rPr>
          <w:b/>
        </w:rPr>
        <w:t>Обзорная пешеходная экскурсия по историческому центру города «Пермь Губернская».</w:t>
      </w:r>
      <w:r>
        <w:t>Маршрут проходит по центральным историческим кварталам города.</w:t>
      </w:r>
      <w:r>
        <w:br/>
      </w:r>
      <w:r>
        <w:t>В ходе экскурсии Вы увидите:</w:t>
      </w:r>
    </w:p>
    <w:p>
      <w:r>
        <w:t>- Скульптура «Пермяк солёные уши» - самый необычный памятник по версии журнала «Русский мир».</w:t>
      </w:r>
      <w:r>
        <w:br/>
      </w:r>
      <w:r>
        <w:t>- Здание «Театра оперы и балета» - один из лучших театров страны, визитная карточка Перми.</w:t>
      </w:r>
      <w:r>
        <w:br/>
      </w:r>
      <w:r>
        <w:t>- «Счастье не за горами» - знаменитый слоган, расположившийся поблизости от «Площади двух вокзалов».</w:t>
      </w:r>
      <w:r>
        <w:br/>
      </w:r>
      <w:r>
        <w:rPr>
          <w:b/>
        </w:rPr>
        <w:t>-</w:t>
      </w:r>
      <w:r>
        <w:t>Купеческие особняки - архитектурное наследие 19 века.</w:t>
      </w:r>
      <w:r>
        <w:br/>
      </w:r>
      <w:r>
        <w:t>Свободное время.</w:t>
      </w:r>
      <w:r>
        <w:br/>
      </w:r>
      <w:r>
        <w:br/>
      </w:r>
      <w:r>
        <w:t>*По желанию, за доп. плату рекомендуем к посещению:</w:t>
      </w:r>
      <w:r>
        <w:br/>
      </w:r>
      <w:r>
        <w:t>- Рестораны/ кафе: Пермская кухня, Хуторок, Партизан, Экспедиция, Чöскыт керку.</w:t>
      </w:r>
      <w:r>
        <w:br/>
      </w:r>
      <w:r>
        <w:t>- Знаменитые театры города: Пермский театр оперы и балета, Театр у моста, Пермский академический Театр-Театр, ТЮЗ или филармония.</w:t>
      </w:r>
      <w:r>
        <w:br/>
      </w:r>
      <w:r>
        <w:t>- Познакомиться с коллекцией Пермского звериного стиля в Краеведческом музее.</w:t>
      </w:r>
      <w:r>
        <w:br/>
      </w:r>
      <w:r>
        <w:br/>
      </w:r>
      <w:r>
        <w:rPr>
          <w:b/>
        </w:rPr>
        <w:t>2 день. Каменный город и Этнопарк истории реки Чусовой</w:t>
      </w:r>
      <w:r>
        <w:br/>
      </w:r>
      <w:r>
        <w:t>Завтрак в гостинице.</w:t>
      </w:r>
    </w:p>
    <w:p>
      <w:r>
        <w:t>09.15 - Отправление группы от памятника "Пермяк - соленые уши" (отель "Прикамье", Комсомольский проспект, 27). По пути остановка на туалет и перекус. (за доп.плату)</w:t>
      </w:r>
    </w:p>
    <w:p>
      <w:r>
        <w:rPr>
          <w:b/>
        </w:rPr>
        <w:t>(В зимнее время с октября по март. время выезда будет в 07.15 час. Завтрак в гостиницах в формате сух. пайка)</w:t>
      </w:r>
    </w:p>
    <w:p>
      <w:r>
        <w:t>12.00 - 13.30 -</w:t>
      </w:r>
      <w:r>
        <w:rPr>
          <w:b/>
        </w:rPr>
        <w:t>Экскурсия в этнографической парк истории реки Чусовой</w:t>
      </w:r>
      <w:r>
        <w:br/>
      </w:r>
      <w:r>
        <w:t>После Каменного города отправимся в этнографический парк - музей под открытым небом, расположенный у подножия Арининой горы, на берегу горной речки Архиповки. В Музее представлены экспонаты крестьянского быта XIX — начала XX веков, а главная особенность состоит в том, что все экспонаты можно трогать руками. Любой посетитель может запросто сыграть мелодию на старенькой гармошке (если, конечно, умеет) или раздуть с помощью мехов огонь в горне кузницы.</w:t>
      </w:r>
    </w:p>
    <w:p>
      <w:r>
        <w:t>13.30 - 15.00 - Переезд в Каменный город от Этнопарка.</w:t>
      </w:r>
      <w:r>
        <w:br/>
      </w:r>
      <w:r>
        <w:t>15.00 - 18.00 -</w:t>
      </w:r>
      <w:r>
        <w:rPr>
          <w:b/>
        </w:rPr>
        <w:t xml:space="preserve">Пеший поход на скальные останцы Каменного города. </w:t>
      </w:r>
      <w:r>
        <w:rPr>
          <w:b/>
        </w:rPr>
        <w:t>Общий треккинг по оборудованной тропе автобус-Каменный город-автобус 3 км (около 1 часа) + осмотр скальных останцев</w:t>
      </w:r>
      <w:r>
        <w:br/>
      </w:r>
      <w:r>
        <w:t>Ученые считают, что Каменный город появился в результате воздействия реки, которая протекала на этом месте миллионы лет назад. Именно она и высекла арки и улицы города, сформировала отвесные скалы, крутые обрывы и узкие трещины. Высота самой высокой вершины Каменного Города достигает 526 метров над уровнем моря. Каменный Город имеет статус ландшафтного памятника природы регионального значения. В 2019 году</w:t>
      </w:r>
      <w:r>
        <w:br/>
      </w:r>
      <w:r>
        <w:t>здесь снимали сцены фильма по роману Алексея Иванова «Сердце Пармы. По сюжету тут было вогульское капище. Также это место можно увидеть в фильме «Последний богатырь. Корень зла» и в сериале «Территория».</w:t>
      </w:r>
      <w:r>
        <w:br/>
      </w:r>
      <w:r>
        <w:t>18.00 - Выезд в г. Пермь. Остановка на туалет и ужин по пути. (за доп.плату)</w:t>
      </w:r>
      <w:r>
        <w:br/>
      </w:r>
      <w:r>
        <w:t>21.30 - Ориентировочное время прибытия в г. Пермь.</w:t>
      </w:r>
    </w:p>
    <w:p>
      <w:r>
        <w:rPr>
          <w:b/>
        </w:rPr>
        <w:t>3 день. Кунгур, Вязовские пряники и Белогорский монастырь.</w:t>
      </w:r>
    </w:p>
    <w:p>
      <w:r>
        <w:t>Завтрак в гостинице. Освобождение номеров.</w:t>
      </w:r>
    </w:p>
    <w:p>
      <w:r>
        <w:t>10.15 - Отправление группы от памятника "Пермяк - соленые уши" (отель "Прикамье", Комсомольский проспект, 27).</w:t>
      </w:r>
    </w:p>
    <w:p>
      <w:r>
        <w:t>10.00-12.00 – Дорога до Белогорья с путевой экскурсией.</w:t>
      </w:r>
      <w:r>
        <w:br/>
      </w:r>
      <w:r>
        <w:t>12.00-14.00 –</w:t>
      </w:r>
      <w:r>
        <w:rPr>
          <w:b/>
        </w:rPr>
        <w:t>Экскурсия в Белогорский мужской монастырь</w:t>
      </w:r>
      <w:r>
        <w:t>с обедом в трапезной монастыря (обед за доп. плату). История Белогорского Свято-Николаевского миссионерского мужского монастыря начинается в 1891 году, когда в память о чудесном избавлении цесаревича Николая от опасности (в Японии его ранили мечом) здесь установили семисаженный крест высотой больше 10 метров. Крест так и прозвали - царским. За строгий устав монастыря его называют Афоном, у всех монахов было послушание - молчание. В 1914 году на Белой горе побывала Елисавета Феодоровна Романова, родная сестра Императрицы Александры Феодоровны. Монастырь, как и многие в революционное время сильно пострадал, как и его монахи. Возрождение монастыря началось в 1991 году, среди икон есть иконы, привезённые с Афона. В монастыре сохранилась икона Николая Чудотворца.</w:t>
      </w:r>
      <w:r>
        <w:br/>
      </w:r>
      <w:r>
        <w:t>Во дворе монастыря расположилась трапезная, где вкусно, сытно и недорого можно покушать горячей еды.</w:t>
      </w:r>
      <w:r>
        <w:br/>
      </w:r>
      <w:r>
        <w:t>14.00-15.00 –</w:t>
      </w:r>
      <w:r>
        <w:rPr>
          <w:b/>
        </w:rPr>
        <w:t>Переезд в г. Кунгур с путевой экскурсией</w:t>
      </w:r>
      <w:r>
        <w:t>.</w:t>
      </w:r>
      <w:r>
        <w:rPr>
          <w:b/>
        </w:rPr>
        <w:t xml:space="preserve">Обзорная экскурсия по городу "Кунгур купеческий" с посещением сувенирной лавки и дегустацией продукции местного производства. </w:t>
      </w:r>
      <w:r>
        <w:br/>
      </w:r>
      <w:r>
        <w:t>На обзорной экскурсии вы познакомитесь со старинным уральским провинциальным городком, прогуливаясь по улицам, сможете окунуться в далекие 17, 18, 19 и 20 века. Вам откроют свои тайны многочисленные легенды и были, окутывающие Кунгурскую землю. Узнаете много об истории Кунгура, купеческих традициях города, некоторые из которых до сих пор сохранились.</w:t>
      </w:r>
      <w:r>
        <w:br/>
      </w:r>
      <w:r>
        <w:t>15.00-16.30 –</w:t>
      </w:r>
      <w:r>
        <w:rPr>
          <w:b/>
        </w:rPr>
        <w:t>Обзорная экскурсия по г. Кунгуру</w:t>
      </w:r>
      <w:r>
        <w:t>с посещение сувенирной лавки и дегустации продукции местных производств Перми и Кунгура:</w:t>
      </w:r>
    </w:p>
    <w:p>
      <w:r>
        <w:t>1) колбасных изделий Кунгурского мясокомбината,</w:t>
      </w:r>
      <w:r>
        <w:br/>
      </w:r>
      <w:r>
        <w:t>2) правильные сладости Пермской кондитерской фабрики (сладостей без сахара),</w:t>
      </w:r>
      <w:r>
        <w:br/>
      </w:r>
      <w:r>
        <w:t>3) знаменитого чая Грибушина,</w:t>
      </w:r>
      <w:r>
        <w:br/>
      </w:r>
      <w:r>
        <w:t>4) Кунгурского лимонада, родом из СССР,</w:t>
      </w:r>
      <w:r>
        <w:br/>
      </w:r>
      <w:r>
        <w:t>5) Вязовских пряников по старинным рецептам.</w:t>
      </w:r>
    </w:p>
    <w:p>
      <w:r>
        <w:t>И конечно, все эти свежие продукты можно приобрести!</w:t>
      </w:r>
      <w:r>
        <w:br/>
      </w:r>
      <w:r>
        <w:t>Сама дегустация проходит в сувенирной лавке, а потому сразу можно приобрести красивый сувенир на память или в подарок!</w:t>
      </w:r>
    </w:p>
    <w:p>
      <w:r>
        <w:t>16.30-18.00 –</w:t>
      </w:r>
      <w:r>
        <w:rPr>
          <w:b/>
        </w:rPr>
        <w:t xml:space="preserve"> </w:t>
      </w:r>
      <w:r>
        <w:rPr>
          <w:b/>
        </w:rPr>
        <w:t xml:space="preserve">Мастер-класс по вязовским пряникам с чаепитием. </w:t>
      </w:r>
      <w:r>
        <w:br/>
      </w:r>
      <w:r>
        <w:t>Мероприятие проходит в атмосферной, расписной пряничной. Гостям представят красочную презентацию об истории и традициях пряника, продемонстрируют процесс приготовления особого пряничного теста.</w:t>
      </w:r>
      <w:r>
        <w:br/>
      </w:r>
      <w:r>
        <w:t>Затем участники выберут форму и самостоятельно слепят пряники — увлекательный и творческий этап! Пока изделия пекутся, пройдет экскурсия по выставке резьбы и росписи по дереву. В завершение — ароматное чаепитие со свежеиспечёнными пряниками и душевной беседой в уютной атмосфере.</w:t>
      </w:r>
      <w:r>
        <w:br/>
      </w:r>
      <w:r>
        <w:t>18.30 – Выезд в Пермь.</w:t>
      </w:r>
      <w:r>
        <w:br/>
      </w:r>
      <w:r>
        <w:t>21.00 – Прибытие в Пермь.</w:t>
      </w:r>
    </w:p>
    <w:p>
      <w:r>
        <w:t>Свободное время. Самостоятельный трансфер до ЖД вокзала/аэропорта.</w:t>
      </w:r>
    </w:p>
    <w:p/>
    <w:p>
      <w:pPr>
        <w:pStyle w:val="Heading1"/>
      </w:pPr>
      <w:r>
        <w:t>Скидки</w:t>
      </w:r>
    </w:p>
    <w:p>
      <w:r>
        <w:t>Дети 6-14 лет (включительно) - 425 р.</w:t>
      </w:r>
    </w:p>
    <w:p>
      <w:r>
        <w:t>Пенсионер – 125 р.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Отель "Прикамье 3*"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Стандарт 1-но местный  (с 1.5 спальной кроватью)</w:t>
            </w:r>
          </w:p>
        </w:tc>
        <w:tc>
          <w:tcPr>
            <w:tcW w:type="dxa" w:w="2400"/>
          </w:tcPr>
          <w:p>
            <w:r>
              <w:t>Стандарт 2-х местный (с 2-х спальной кроватью / 2-мя раздельными кроватями)</w:t>
            </w:r>
          </w:p>
        </w:tc>
        <w:tc>
          <w:tcPr>
            <w:tcW w:type="dxa" w:w="2400"/>
          </w:tcPr>
          <w:p>
            <w:r>
              <w:t>Стандарт 3-х местный (с 2-х спальной кроватью / 2-мя раздельными кроватями + доп. место )</w:t>
            </w:r>
          </w:p>
        </w:tc>
        <w:tc>
          <w:tcPr>
            <w:tcW w:type="dxa" w:w="2400"/>
          </w:tcPr>
          <w:p>
            <w:r>
              <w:t>Доплата за раннее заселение (1-но местный / 2-х местный / 3-х местный)</w:t>
            </w:r>
          </w:p>
        </w:tc>
        <w:tc>
          <w:tcPr>
            <w:tcW w:type="dxa" w:w="2400"/>
          </w:tcPr>
          <w:p>
            <w:r>
              <w:t>Доплата за доп. сутки (1-но местный / 2-х местный / 3-х местный)</w:t>
            </w:r>
          </w:p>
        </w:tc>
      </w:tr>
      <w:tr>
        <w:tc>
          <w:tcPr>
            <w:tcW w:type="dxa" w:w="2400"/>
          </w:tcPr>
          <w:p>
            <w:r>
              <w:t>19.12.2025</w:t>
            </w:r>
          </w:p>
        </w:tc>
        <w:tc>
          <w:tcPr>
            <w:tcW w:type="dxa" w:w="2400"/>
          </w:tcPr>
          <w:p>
            <w:r>
              <w:t>32 600</w:t>
            </w:r>
          </w:p>
        </w:tc>
        <w:tc>
          <w:tcPr>
            <w:tcW w:type="dxa" w:w="2400"/>
          </w:tcPr>
          <w:p>
            <w:r>
              <w:t>29 300</w:t>
            </w:r>
          </w:p>
        </w:tc>
        <w:tc>
          <w:tcPr>
            <w:tcW w:type="dxa" w:w="2400"/>
          </w:tcPr>
          <w:p>
            <w:r>
              <w:t>28 300</w:t>
            </w:r>
          </w:p>
        </w:tc>
        <w:tc>
          <w:tcPr>
            <w:tcW w:type="dxa" w:w="2400"/>
          </w:tcPr>
          <w:p>
            <w:r>
              <w:t>2925/3500/5050</w:t>
            </w:r>
          </w:p>
        </w:tc>
        <w:tc>
          <w:tcPr>
            <w:tcW w:type="dxa" w:w="2400"/>
          </w:tcPr>
          <w:p>
            <w:r>
              <w:t>5050/7000/9200</w:t>
            </w:r>
          </w:p>
        </w:tc>
      </w:tr>
    </w:tbl>
    <w:p/>
    <w:p>
      <w:r>
        <w:rPr>
          <w:b/>
          <w:sz w:val="28"/>
        </w:rPr>
        <w:t>Отель "Урал 3*"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Эконом 1-но местный</w:t>
            </w:r>
          </w:p>
        </w:tc>
        <w:tc>
          <w:tcPr>
            <w:tcW w:type="dxa" w:w="2057"/>
          </w:tcPr>
          <w:p>
            <w:r>
              <w:t>Эконом 2-х местный</w:t>
            </w:r>
          </w:p>
        </w:tc>
        <w:tc>
          <w:tcPr>
            <w:tcW w:type="dxa" w:w="2057"/>
          </w:tcPr>
          <w:p>
            <w:r>
              <w:t>Стандарт 1-но местный</w:t>
            </w:r>
          </w:p>
        </w:tc>
        <w:tc>
          <w:tcPr>
            <w:tcW w:type="dxa" w:w="2057"/>
          </w:tcPr>
          <w:p>
            <w:r>
              <w:t>Стандарт 2-х местный</w:t>
            </w:r>
          </w:p>
        </w:tc>
        <w:tc>
          <w:tcPr>
            <w:tcW w:type="dxa" w:w="2057"/>
          </w:tcPr>
          <w:p>
            <w:r>
              <w:t>Доплата за раннее заселение (эконом 1-но местный/ эконом 2-х местный/ стандарт 1-но местный/ стандарт 2-х местный)</w:t>
            </w:r>
          </w:p>
        </w:tc>
        <w:tc>
          <w:tcPr>
            <w:tcW w:type="dxa" w:w="2057"/>
          </w:tcPr>
          <w:p>
            <w:r>
              <w:t>Доплата за доп. сутки (эконом 1-но местный/ эконом 2-х местный/ стандарт 1-но местный/ стандарт 2-х местный)</w:t>
            </w:r>
          </w:p>
        </w:tc>
      </w:tr>
      <w:tr>
        <w:tc>
          <w:tcPr>
            <w:tcW w:type="dxa" w:w="2057"/>
          </w:tcPr>
          <w:p>
            <w:r>
              <w:t>19.12.2025</w:t>
            </w:r>
          </w:p>
        </w:tc>
        <w:tc>
          <w:tcPr>
            <w:tcW w:type="dxa" w:w="2057"/>
          </w:tcPr>
          <w:p>
            <w:r>
              <w:t>33 800</w:t>
            </w:r>
          </w:p>
        </w:tc>
        <w:tc>
          <w:tcPr>
            <w:tcW w:type="dxa" w:w="2057"/>
          </w:tcPr>
          <w:p>
            <w:r>
              <w:t>30 200</w:t>
            </w:r>
          </w:p>
        </w:tc>
        <w:tc>
          <w:tcPr>
            <w:tcW w:type="dxa" w:w="2057"/>
          </w:tcPr>
          <w:p>
            <w:r>
              <w:t>36 700</w:t>
            </w:r>
          </w:p>
        </w:tc>
        <w:tc>
          <w:tcPr>
            <w:tcW w:type="dxa" w:w="2057"/>
          </w:tcPr>
          <w:p>
            <w:r>
              <w:t>31 400</w:t>
            </w:r>
          </w:p>
        </w:tc>
        <w:tc>
          <w:tcPr>
            <w:tcW w:type="dxa" w:w="2057"/>
          </w:tcPr>
          <w:p>
            <w:r>
              <w:t>2325/2900/2800/3250</w:t>
            </w:r>
          </w:p>
        </w:tc>
        <w:tc>
          <w:tcPr>
            <w:tcW w:type="dxa" w:w="2057"/>
          </w:tcPr>
          <w:p>
            <w:r>
              <w:t>3850/5800/4800/6500</w:t>
            </w:r>
          </w:p>
        </w:tc>
      </w:tr>
    </w:tbl>
    <w:p/>
    <w:p>
      <w:r>
        <w:rPr>
          <w:b/>
          <w:sz w:val="28"/>
        </w:rPr>
        <w:t>Отель "Amaks Premier 3*"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Стандарт 1-но местный</w:t>
            </w:r>
          </w:p>
        </w:tc>
        <w:tc>
          <w:tcPr>
            <w:tcW w:type="dxa" w:w="2400"/>
          </w:tcPr>
          <w:p>
            <w:r>
              <w:t>Бизнес 2-х местный</w:t>
            </w:r>
          </w:p>
        </w:tc>
        <w:tc>
          <w:tcPr>
            <w:tcW w:type="dxa" w:w="2400"/>
          </w:tcPr>
          <w:p>
            <w:r>
              <w:t>Студия- комфорт 3-х местный</w:t>
            </w:r>
          </w:p>
        </w:tc>
        <w:tc>
          <w:tcPr>
            <w:tcW w:type="dxa" w:w="2400"/>
          </w:tcPr>
          <w:p>
            <w:r>
              <w:t>Доплата за раннее заселение (стандарт 1-но местный / бизнес 2-х местный/ студия 3-х местный)</w:t>
            </w:r>
          </w:p>
        </w:tc>
        <w:tc>
          <w:tcPr>
            <w:tcW w:type="dxa" w:w="2400"/>
          </w:tcPr>
          <w:p>
            <w:r>
              <w:t>Доплата за доп. сутки (стандарт 1-но местный / бизнес 2-х местный/ студия 3-х местный)</w:t>
            </w:r>
          </w:p>
        </w:tc>
      </w:tr>
      <w:tr>
        <w:tc>
          <w:tcPr>
            <w:tcW w:type="dxa" w:w="2400"/>
          </w:tcPr>
          <w:p>
            <w:r>
              <w:t>19.12.2025</w:t>
            </w:r>
          </w:p>
        </w:tc>
        <w:tc>
          <w:tcPr>
            <w:tcW w:type="dxa" w:w="2400"/>
          </w:tcPr>
          <w:p>
            <w:r>
              <w:t>32 900</w:t>
            </w:r>
          </w:p>
        </w:tc>
        <w:tc>
          <w:tcPr>
            <w:tcW w:type="dxa" w:w="2400"/>
          </w:tcPr>
          <w:p>
            <w:r>
              <w:t>28 900</w:t>
            </w:r>
          </w:p>
        </w:tc>
        <w:tc>
          <w:tcPr>
            <w:tcW w:type="dxa" w:w="2400"/>
          </w:tcPr>
          <w:p>
            <w:r>
              <w:t>28 200</w:t>
            </w:r>
          </w:p>
        </w:tc>
        <w:tc>
          <w:tcPr>
            <w:tcW w:type="dxa" w:w="2400"/>
          </w:tcPr>
          <w:p>
            <w:r>
              <w:t>2600/3300/4500</w:t>
            </w:r>
          </w:p>
        </w:tc>
        <w:tc>
          <w:tcPr>
            <w:tcW w:type="dxa" w:w="2400"/>
          </w:tcPr>
          <w:p>
            <w:r>
              <w:t>5200/6600/9000</w:t>
            </w:r>
          </w:p>
        </w:tc>
      </w:tr>
    </w:tbl>
    <w:p/>
    <w:p>
      <w:r>
        <w:rPr>
          <w:b/>
          <w:sz w:val="28"/>
        </w:rPr>
        <w:t>Отель "City Star 3*"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Стандарт 1-но местный</w:t>
            </w:r>
          </w:p>
        </w:tc>
        <w:tc>
          <w:tcPr>
            <w:tcW w:type="dxa" w:w="2400"/>
          </w:tcPr>
          <w:p>
            <w:r>
              <w:t>Стандарт 2-х местный</w:t>
            </w:r>
          </w:p>
        </w:tc>
        <w:tc>
          <w:tcPr>
            <w:tcW w:type="dxa" w:w="2400"/>
          </w:tcPr>
          <w:p>
            <w:r>
              <w:t>Люкс 3-х местный</w:t>
            </w:r>
          </w:p>
        </w:tc>
        <w:tc>
          <w:tcPr>
            <w:tcW w:type="dxa" w:w="2400"/>
          </w:tcPr>
          <w:p>
            <w:r>
              <w:t>Доплата за раннее заселение (стандарт 1-но местный/ стандарт 2-х местный/ люкс 3-х местный)</w:t>
            </w:r>
          </w:p>
        </w:tc>
        <w:tc>
          <w:tcPr>
            <w:tcW w:type="dxa" w:w="2400"/>
          </w:tcPr>
          <w:p>
            <w:r>
              <w:t>Доплата за доп. сутки (стандарт 1-но местный/ стандарт 2-х местный/ люкс 3-х местный)</w:t>
            </w:r>
          </w:p>
        </w:tc>
      </w:tr>
      <w:tr>
        <w:tc>
          <w:tcPr>
            <w:tcW w:type="dxa" w:w="2400"/>
          </w:tcPr>
          <w:p>
            <w:r>
              <w:t>19.12.2025</w:t>
            </w:r>
          </w:p>
        </w:tc>
        <w:tc>
          <w:tcPr>
            <w:tcW w:type="dxa" w:w="2400"/>
          </w:tcPr>
          <w:p>
            <w:r>
              <w:t>33 400</w:t>
            </w:r>
          </w:p>
        </w:tc>
        <w:tc>
          <w:tcPr>
            <w:tcW w:type="dxa" w:w="2400"/>
          </w:tcPr>
          <w:p>
            <w:r>
              <w:t>28 500</w:t>
            </w:r>
          </w:p>
        </w:tc>
        <w:tc>
          <w:tcPr>
            <w:tcW w:type="dxa" w:w="2400"/>
          </w:tcPr>
          <w:p>
            <w:r>
              <w:t>29 500</w:t>
            </w:r>
          </w:p>
        </w:tc>
        <w:tc>
          <w:tcPr>
            <w:tcW w:type="dxa" w:w="2400"/>
          </w:tcPr>
          <w:p>
            <w:r>
              <w:t>2650/3125/4575</w:t>
            </w:r>
          </w:p>
        </w:tc>
        <w:tc>
          <w:tcPr>
            <w:tcW w:type="dxa" w:w="2400"/>
          </w:tcPr>
          <w:p>
            <w:r>
              <w:t>5300/6250/9150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